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FF" w:rsidRPr="005200DF" w:rsidRDefault="00AC0CFF" w:rsidP="00AC0CF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Informatyk</w:t>
      </w:r>
      <w:r w:rsidR="00A56CE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- </w:t>
      </w:r>
      <w:r w:rsidRPr="005200DF">
        <w:rPr>
          <w:b/>
          <w:sz w:val="24"/>
          <w:szCs w:val="24"/>
        </w:rPr>
        <w:t>Klasa VIII</w:t>
      </w:r>
      <w:r>
        <w:rPr>
          <w:b/>
          <w:sz w:val="24"/>
          <w:szCs w:val="24"/>
        </w:rPr>
        <w:t xml:space="preserve"> – 2</w:t>
      </w:r>
      <w:r w:rsidR="0019325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.03.2020r. </w:t>
      </w:r>
    </w:p>
    <w:p w:rsidR="00AC0CFF" w:rsidRPr="005200DF" w:rsidRDefault="00AC0CFF" w:rsidP="00AC0CFF">
      <w:pPr>
        <w:spacing w:after="0" w:line="360" w:lineRule="auto"/>
        <w:jc w:val="both"/>
        <w:rPr>
          <w:b/>
          <w:sz w:val="24"/>
          <w:szCs w:val="24"/>
        </w:rPr>
      </w:pPr>
      <w:r w:rsidRPr="005200DF">
        <w:rPr>
          <w:b/>
          <w:sz w:val="24"/>
          <w:szCs w:val="24"/>
        </w:rPr>
        <w:t>Temat: Strona internetowa</w:t>
      </w:r>
      <w:r>
        <w:rPr>
          <w:b/>
          <w:sz w:val="24"/>
          <w:szCs w:val="24"/>
        </w:rPr>
        <w:t xml:space="preserve"> w języku HTML</w:t>
      </w:r>
      <w:r w:rsidRPr="005200DF">
        <w:rPr>
          <w:b/>
          <w:sz w:val="24"/>
          <w:szCs w:val="24"/>
        </w:rPr>
        <w:t xml:space="preserve"> według </w:t>
      </w:r>
      <w:r>
        <w:rPr>
          <w:b/>
          <w:sz w:val="24"/>
          <w:szCs w:val="24"/>
        </w:rPr>
        <w:t>własnego projektu  (cd)</w:t>
      </w:r>
    </w:p>
    <w:p w:rsidR="00AC0CFF" w:rsidRDefault="00AC0CFF" w:rsidP="00AC0CFF">
      <w:pPr>
        <w:spacing w:after="0" w:line="360" w:lineRule="auto"/>
        <w:jc w:val="both"/>
        <w:rPr>
          <w:sz w:val="24"/>
          <w:szCs w:val="24"/>
        </w:rPr>
      </w:pPr>
    </w:p>
    <w:p w:rsidR="00AC0CFF" w:rsidRPr="005200DF" w:rsidRDefault="00AC0CFF" w:rsidP="00AC0C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Przypominam:</w:t>
      </w:r>
    </w:p>
    <w:p w:rsidR="00AC0CFF" w:rsidRPr="005200DF" w:rsidRDefault="00AC0CFF" w:rsidP="00AC0CFF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>Należy wykonać 2 strony i połączyć je hiperłączami.</w:t>
      </w:r>
    </w:p>
    <w:p w:rsidR="00AC0CFF" w:rsidRPr="005200DF" w:rsidRDefault="00AC0CFF" w:rsidP="00AC0CFF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Wykonane strony i zdjęcia należy wysłać na adres: </w:t>
      </w:r>
      <w:hyperlink r:id="rId4" w:history="1">
        <w:r w:rsidR="00193257" w:rsidRPr="00042913">
          <w:rPr>
            <w:rStyle w:val="Hipercze"/>
            <w:sz w:val="24"/>
            <w:szCs w:val="24"/>
          </w:rPr>
          <w:t>nauczycielspd@wp.pl</w:t>
        </w:r>
      </w:hyperlink>
    </w:p>
    <w:p w:rsidR="00AC0CFF" w:rsidRPr="005200DF" w:rsidRDefault="00AC0CFF" w:rsidP="00AC0CFF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Można przed wysłaniem spakować np. </w:t>
      </w:r>
      <w:proofErr w:type="spellStart"/>
      <w:r w:rsidRPr="005200DF">
        <w:rPr>
          <w:sz w:val="24"/>
          <w:szCs w:val="24"/>
        </w:rPr>
        <w:t>Winrarem</w:t>
      </w:r>
      <w:proofErr w:type="spellEnd"/>
      <w:r w:rsidRPr="005200DF">
        <w:rPr>
          <w:sz w:val="24"/>
          <w:szCs w:val="24"/>
        </w:rPr>
        <w:t xml:space="preserve"> i wysłać 1 plik.</w:t>
      </w:r>
    </w:p>
    <w:p w:rsidR="00AC0CFF" w:rsidRPr="005200DF" w:rsidRDefault="00AC0CFF" w:rsidP="00AC0CFF">
      <w:pPr>
        <w:spacing w:after="0" w:line="360" w:lineRule="auto"/>
        <w:rPr>
          <w:sz w:val="24"/>
          <w:szCs w:val="24"/>
        </w:rPr>
      </w:pPr>
      <w:r w:rsidRPr="005200DF">
        <w:rPr>
          <w:sz w:val="24"/>
          <w:szCs w:val="24"/>
        </w:rPr>
        <w:t>Ewentualne można skorzystać  ze strony:</w:t>
      </w:r>
    </w:p>
    <w:p w:rsidR="00AC0CFF" w:rsidRPr="005200DF" w:rsidRDefault="00653B73" w:rsidP="00AC0CFF">
      <w:pPr>
        <w:spacing w:after="0" w:line="360" w:lineRule="auto"/>
        <w:jc w:val="both"/>
        <w:rPr>
          <w:sz w:val="24"/>
          <w:szCs w:val="24"/>
        </w:rPr>
      </w:pPr>
      <w:hyperlink r:id="rId5" w:history="1">
        <w:r w:rsidR="00AC0CFF" w:rsidRPr="005200DF">
          <w:rPr>
            <w:rStyle w:val="Hipercze"/>
            <w:sz w:val="24"/>
            <w:szCs w:val="24"/>
          </w:rPr>
          <w:t>http://www.kurshtml.edu.pl/html/znaczniki,zielony.html</w:t>
        </w:r>
      </w:hyperlink>
    </w:p>
    <w:p w:rsidR="00C0348B" w:rsidRDefault="00C0348B"/>
    <w:p w:rsidR="00AC0CFF" w:rsidRDefault="00AC0CFF">
      <w:pPr>
        <w:rPr>
          <w:sz w:val="24"/>
          <w:szCs w:val="24"/>
        </w:rPr>
      </w:pPr>
      <w:r w:rsidRPr="00AC0CFF">
        <w:rPr>
          <w:sz w:val="24"/>
          <w:szCs w:val="24"/>
        </w:rPr>
        <w:t>Można urozmaicić stronę np. neonem, czyli ruchomym tekstem</w:t>
      </w:r>
    </w:p>
    <w:p w:rsidR="00AC0CFF" w:rsidRDefault="00AC0CFF" w:rsidP="00AC0CFF">
      <w:pPr>
        <w:pStyle w:val="Nagwek3"/>
        <w:spacing w:before="0" w:beforeAutospacing="0" w:after="120" w:afterAutospacing="0"/>
        <w:rPr>
          <w:color w:val="000000"/>
        </w:rPr>
      </w:pPr>
      <w:r>
        <w:rPr>
          <w:color w:val="0000FF"/>
        </w:rPr>
        <w:t>Pływające napisy (neony)</w:t>
      </w:r>
    </w:p>
    <w:p w:rsidR="00AC0CFF" w:rsidRDefault="00AC0CFF" w:rsidP="00AC0CFF">
      <w:pPr>
        <w:pStyle w:val="Normalny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Efektownym elementem jest </w:t>
      </w:r>
      <w:proofErr w:type="spellStart"/>
      <w:r>
        <w:rPr>
          <w:color w:val="000000"/>
          <w:sz w:val="20"/>
          <w:szCs w:val="20"/>
        </w:rPr>
        <w:t>pływajšcy</w:t>
      </w:r>
      <w:proofErr w:type="spellEnd"/>
      <w:r>
        <w:rPr>
          <w:color w:val="000000"/>
          <w:sz w:val="20"/>
          <w:szCs w:val="20"/>
        </w:rPr>
        <w:t xml:space="preserve"> napis zwany też neonem.</w:t>
      </w:r>
    </w:p>
    <w:p w:rsidR="00AC0CFF" w:rsidRDefault="00AC0CFF" w:rsidP="00AC0CFF">
      <w:pPr>
        <w:pStyle w:val="Normalny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Animacja napisu można sterować.</w:t>
      </w:r>
    </w:p>
    <w:p w:rsidR="00AC0CFF" w:rsidRDefault="00AC0CFF" w:rsidP="00AC0CFF">
      <w:pPr>
        <w:pStyle w:val="Normalny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Minimalna definicja ma postać &lt;</w:t>
      </w:r>
      <w:proofErr w:type="spellStart"/>
      <w:r>
        <w:rPr>
          <w:color w:val="000000"/>
          <w:sz w:val="20"/>
          <w:szCs w:val="20"/>
        </w:rPr>
        <w:t>MARQUEE&gt;Tekst</w:t>
      </w:r>
      <w:proofErr w:type="spellEnd"/>
      <w:r>
        <w:rPr>
          <w:color w:val="000000"/>
          <w:sz w:val="20"/>
          <w:szCs w:val="20"/>
        </w:rPr>
        <w:t xml:space="preserve"> &lt;/MARQUEE&gt;.</w:t>
      </w:r>
    </w:p>
    <w:p w:rsidR="00AC0CFF" w:rsidRDefault="00AC0CFF" w:rsidP="00AC0CFF">
      <w:pPr>
        <w:pStyle w:val="Normalny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Tekst może poruszać się na trzy sposoby:</w:t>
      </w:r>
    </w:p>
    <w:p w:rsidR="00AC0CFF" w:rsidRDefault="00AC0CFF" w:rsidP="00AC0CFF">
      <w:pPr>
        <w:pStyle w:val="NormalnyWeb"/>
        <w:spacing w:before="0" w:beforeAutospacing="0" w:after="12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BEHAVIOR=SCROLL</w:t>
      </w:r>
      <w:proofErr w:type="spellEnd"/>
      <w:r>
        <w:rPr>
          <w:color w:val="000000"/>
          <w:sz w:val="20"/>
          <w:szCs w:val="20"/>
        </w:rPr>
        <w:t xml:space="preserve"> powoduje, że tekst porusza się od jednego brzegu strony w kierunku drugiego, znika za nim i wypływa ponownie zza pierwszego brzegu.</w:t>
      </w:r>
    </w:p>
    <w:p w:rsidR="00AC0CFF" w:rsidRDefault="00AC0CFF" w:rsidP="00AC0CFF">
      <w:pPr>
        <w:pStyle w:val="NormalnyWeb"/>
        <w:spacing w:before="0" w:beforeAutospacing="0" w:after="12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BEHAVIOR=SLIDE</w:t>
      </w:r>
      <w:proofErr w:type="spellEnd"/>
      <w:r>
        <w:rPr>
          <w:color w:val="000000"/>
          <w:sz w:val="20"/>
          <w:szCs w:val="20"/>
        </w:rPr>
        <w:t xml:space="preserve"> powoduje, że tekst wyrusza od pierwszego brzegu, dociera do drugiego i zatrzymuje się.</w:t>
      </w:r>
    </w:p>
    <w:p w:rsidR="00AC0CFF" w:rsidRDefault="00AC0CFF" w:rsidP="00AC0CFF">
      <w:pPr>
        <w:pStyle w:val="NormalnyWeb"/>
        <w:spacing w:before="0" w:beforeAutospacing="0" w:after="12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BEHAVIOR=ALTERNATE</w:t>
      </w:r>
      <w:proofErr w:type="spellEnd"/>
      <w:r>
        <w:rPr>
          <w:color w:val="000000"/>
          <w:sz w:val="20"/>
          <w:szCs w:val="20"/>
        </w:rPr>
        <w:t xml:space="preserve"> powoduje, że tekst wyrusza od pierwszego brzegu, dociera do drugiego i "odbija się", </w:t>
      </w:r>
      <w:proofErr w:type="spellStart"/>
      <w:r>
        <w:rPr>
          <w:color w:val="000000"/>
          <w:sz w:val="20"/>
          <w:szCs w:val="20"/>
        </w:rPr>
        <w:t>powracajšc</w:t>
      </w:r>
      <w:proofErr w:type="spellEnd"/>
      <w:r>
        <w:rPr>
          <w:color w:val="000000"/>
          <w:sz w:val="20"/>
          <w:szCs w:val="20"/>
        </w:rPr>
        <w:t xml:space="preserve"> w kierunku pierwszego.</w:t>
      </w:r>
    </w:p>
    <w:p w:rsidR="00AC0CFF" w:rsidRDefault="00AC0CFF" w:rsidP="00AC0CFF">
      <w:pPr>
        <w:pStyle w:val="NormalnyWeb"/>
        <w:spacing w:before="0" w:beforeAutospacing="0" w:after="12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BGCOLOR="kolor</w:t>
      </w:r>
      <w:proofErr w:type="spellEnd"/>
      <w:r>
        <w:rPr>
          <w:color w:val="000000"/>
          <w:sz w:val="20"/>
          <w:szCs w:val="20"/>
        </w:rPr>
        <w:t xml:space="preserve">" pozwala </w:t>
      </w:r>
      <w:proofErr w:type="spellStart"/>
      <w:r>
        <w:rPr>
          <w:color w:val="000000"/>
          <w:sz w:val="20"/>
          <w:szCs w:val="20"/>
        </w:rPr>
        <w:t>okreœlić</w:t>
      </w:r>
      <w:proofErr w:type="spellEnd"/>
      <w:r>
        <w:rPr>
          <w:color w:val="000000"/>
          <w:sz w:val="20"/>
          <w:szCs w:val="20"/>
        </w:rPr>
        <w:t xml:space="preserve"> kolor tła, czyli drogi, po której porusza się napis. Kolor można podać w postaci numerycznej lub słownej (16 barw).</w:t>
      </w:r>
    </w:p>
    <w:p w:rsidR="00AC0CFF" w:rsidRDefault="00AC0CFF" w:rsidP="00AC0CFF">
      <w:pPr>
        <w:pStyle w:val="NormalnyWeb"/>
        <w:spacing w:before="0" w:beforeAutospacing="0" w:after="12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Poczštkowy</w:t>
      </w:r>
      <w:proofErr w:type="spellEnd"/>
      <w:r>
        <w:rPr>
          <w:color w:val="000000"/>
          <w:sz w:val="20"/>
          <w:szCs w:val="20"/>
        </w:rPr>
        <w:t xml:space="preserve"> kierunek ruchu jest </w:t>
      </w:r>
      <w:proofErr w:type="spellStart"/>
      <w:r>
        <w:rPr>
          <w:color w:val="000000"/>
          <w:sz w:val="20"/>
          <w:szCs w:val="20"/>
        </w:rPr>
        <w:t>okreœlany</w:t>
      </w:r>
      <w:proofErr w:type="spellEnd"/>
      <w:r>
        <w:rPr>
          <w:color w:val="000000"/>
          <w:sz w:val="20"/>
          <w:szCs w:val="20"/>
        </w:rPr>
        <w:t xml:space="preserve"> za </w:t>
      </w:r>
      <w:proofErr w:type="spellStart"/>
      <w:r>
        <w:rPr>
          <w:color w:val="000000"/>
          <w:sz w:val="20"/>
          <w:szCs w:val="20"/>
        </w:rPr>
        <w:t>pomocš</w:t>
      </w:r>
      <w:proofErr w:type="spellEnd"/>
      <w:r>
        <w:rPr>
          <w:color w:val="000000"/>
          <w:sz w:val="20"/>
          <w:szCs w:val="20"/>
        </w:rPr>
        <w:t xml:space="preserve"> parametru </w:t>
      </w:r>
      <w:proofErr w:type="spellStart"/>
      <w:r>
        <w:rPr>
          <w:color w:val="000000"/>
          <w:sz w:val="20"/>
          <w:szCs w:val="20"/>
        </w:rPr>
        <w:t>DIRECTION=LEFT</w:t>
      </w:r>
      <w:proofErr w:type="spellEnd"/>
      <w:r>
        <w:rPr>
          <w:color w:val="000000"/>
          <w:sz w:val="20"/>
          <w:szCs w:val="20"/>
        </w:rPr>
        <w:t xml:space="preserve"> lub </w:t>
      </w:r>
      <w:proofErr w:type="spellStart"/>
      <w:r>
        <w:rPr>
          <w:color w:val="000000"/>
          <w:sz w:val="20"/>
          <w:szCs w:val="20"/>
        </w:rPr>
        <w:t>DIRECTION=RIGHT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Domyœlny</w:t>
      </w:r>
      <w:proofErr w:type="spellEnd"/>
      <w:r>
        <w:rPr>
          <w:color w:val="000000"/>
          <w:sz w:val="20"/>
          <w:szCs w:val="20"/>
        </w:rPr>
        <w:t xml:space="preserve"> jest kierunek w lewo.</w:t>
      </w:r>
    </w:p>
    <w:p w:rsidR="00AC0CFF" w:rsidRDefault="00AC0CFF" w:rsidP="00AC0CFF">
      <w:pPr>
        <w:pStyle w:val="Normalny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Fizyczne wymiary drogi </w:t>
      </w:r>
      <w:proofErr w:type="spellStart"/>
      <w:r>
        <w:rPr>
          <w:color w:val="000000"/>
          <w:sz w:val="20"/>
          <w:szCs w:val="20"/>
        </w:rPr>
        <w:t>sš</w:t>
      </w:r>
      <w:proofErr w:type="spellEnd"/>
      <w:r>
        <w:rPr>
          <w:color w:val="000000"/>
          <w:sz w:val="20"/>
          <w:szCs w:val="20"/>
        </w:rPr>
        <w:t xml:space="preserve"> wyznaczone przez parametry </w:t>
      </w:r>
      <w:proofErr w:type="spellStart"/>
      <w:r>
        <w:rPr>
          <w:color w:val="000000"/>
          <w:sz w:val="20"/>
          <w:szCs w:val="20"/>
        </w:rPr>
        <w:t>HEIGHT=x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wysokoœć</w:t>
      </w:r>
      <w:proofErr w:type="spellEnd"/>
      <w:r>
        <w:rPr>
          <w:color w:val="000000"/>
          <w:sz w:val="20"/>
          <w:szCs w:val="20"/>
        </w:rPr>
        <w:t xml:space="preserve">) i </w:t>
      </w:r>
      <w:proofErr w:type="spellStart"/>
      <w:r>
        <w:rPr>
          <w:color w:val="000000"/>
          <w:sz w:val="20"/>
          <w:szCs w:val="20"/>
        </w:rPr>
        <w:t>WIDTH=y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szerokoœć</w:t>
      </w:r>
      <w:proofErr w:type="spellEnd"/>
      <w:r>
        <w:rPr>
          <w:color w:val="000000"/>
          <w:sz w:val="20"/>
          <w:szCs w:val="20"/>
        </w:rPr>
        <w:t xml:space="preserve">). Można je wyrazić w pikselach lub procencie </w:t>
      </w:r>
      <w:proofErr w:type="spellStart"/>
      <w:r>
        <w:rPr>
          <w:color w:val="000000"/>
          <w:sz w:val="20"/>
          <w:szCs w:val="20"/>
        </w:rPr>
        <w:t>wysokoœci</w:t>
      </w:r>
      <w:proofErr w:type="spellEnd"/>
      <w:r>
        <w:rPr>
          <w:color w:val="000000"/>
          <w:sz w:val="20"/>
          <w:szCs w:val="20"/>
        </w:rPr>
        <w:t xml:space="preserve"> i </w:t>
      </w:r>
      <w:proofErr w:type="spellStart"/>
      <w:r>
        <w:rPr>
          <w:color w:val="000000"/>
          <w:sz w:val="20"/>
          <w:szCs w:val="20"/>
        </w:rPr>
        <w:t>szerokoœci</w:t>
      </w:r>
      <w:proofErr w:type="spellEnd"/>
      <w:r>
        <w:rPr>
          <w:color w:val="000000"/>
          <w:sz w:val="20"/>
          <w:szCs w:val="20"/>
        </w:rPr>
        <w:t xml:space="preserve"> ekranu.</w:t>
      </w:r>
    </w:p>
    <w:p w:rsidR="00AC0CFF" w:rsidRDefault="00AC0CFF" w:rsidP="00AC0CFF">
      <w:pPr>
        <w:pStyle w:val="Normalny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Parametr </w:t>
      </w:r>
      <w:proofErr w:type="spellStart"/>
      <w:r>
        <w:rPr>
          <w:color w:val="000000"/>
          <w:sz w:val="20"/>
          <w:szCs w:val="20"/>
        </w:rPr>
        <w:t>LOOP=x</w:t>
      </w:r>
      <w:proofErr w:type="spellEnd"/>
      <w:r>
        <w:rPr>
          <w:color w:val="000000"/>
          <w:sz w:val="20"/>
          <w:szCs w:val="20"/>
        </w:rPr>
        <w:t xml:space="preserve"> pozwoli powtórzyć ruch tekstu x razy.</w:t>
      </w:r>
    </w:p>
    <w:p w:rsidR="00AC0CFF" w:rsidRDefault="00AC0CFF" w:rsidP="00AC0CFF">
      <w:pPr>
        <w:pStyle w:val="Normalny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Parametry </w:t>
      </w:r>
      <w:proofErr w:type="spellStart"/>
      <w:r>
        <w:rPr>
          <w:color w:val="000000"/>
          <w:sz w:val="20"/>
          <w:szCs w:val="20"/>
        </w:rPr>
        <w:t>HSPACE=x</w:t>
      </w:r>
      <w:proofErr w:type="spellEnd"/>
      <w:r>
        <w:rPr>
          <w:color w:val="000000"/>
          <w:sz w:val="20"/>
          <w:szCs w:val="20"/>
        </w:rPr>
        <w:t xml:space="preserve"> i </w:t>
      </w:r>
      <w:proofErr w:type="spellStart"/>
      <w:r>
        <w:rPr>
          <w:color w:val="000000"/>
          <w:sz w:val="20"/>
          <w:szCs w:val="20"/>
        </w:rPr>
        <w:t>VSPACE=y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pozwalajš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okreœlić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odległoœć</w:t>
      </w:r>
      <w:proofErr w:type="spellEnd"/>
      <w:r>
        <w:rPr>
          <w:color w:val="000000"/>
          <w:sz w:val="20"/>
          <w:szCs w:val="20"/>
        </w:rPr>
        <w:t xml:space="preserve"> pola animacji w poziomie i/lub w pionie od </w:t>
      </w:r>
      <w:proofErr w:type="spellStart"/>
      <w:r>
        <w:rPr>
          <w:color w:val="000000"/>
          <w:sz w:val="20"/>
          <w:szCs w:val="20"/>
        </w:rPr>
        <w:t>sšsiadujšcych</w:t>
      </w:r>
      <w:proofErr w:type="spellEnd"/>
      <w:r>
        <w:rPr>
          <w:color w:val="000000"/>
          <w:sz w:val="20"/>
          <w:szCs w:val="20"/>
        </w:rPr>
        <w:t xml:space="preserve"> elementów, np. tekstu.</w:t>
      </w:r>
    </w:p>
    <w:p w:rsidR="00AC0CFF" w:rsidRDefault="00AC0CFF" w:rsidP="00AC0CFF">
      <w:pPr>
        <w:pStyle w:val="Normalny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Parametr </w:t>
      </w:r>
      <w:proofErr w:type="spellStart"/>
      <w:r>
        <w:rPr>
          <w:color w:val="000000"/>
          <w:sz w:val="20"/>
          <w:szCs w:val="20"/>
        </w:rPr>
        <w:t>SCROLLAMOUNT=x</w:t>
      </w:r>
      <w:proofErr w:type="spellEnd"/>
      <w:r>
        <w:rPr>
          <w:color w:val="000000"/>
          <w:sz w:val="20"/>
          <w:szCs w:val="20"/>
        </w:rPr>
        <w:t xml:space="preserve"> pozwala </w:t>
      </w:r>
      <w:proofErr w:type="spellStart"/>
      <w:r>
        <w:rPr>
          <w:color w:val="000000"/>
          <w:sz w:val="20"/>
          <w:szCs w:val="20"/>
        </w:rPr>
        <w:t>okreœlić</w:t>
      </w:r>
      <w:proofErr w:type="spellEnd"/>
      <w:r>
        <w:rPr>
          <w:color w:val="000000"/>
          <w:sz w:val="20"/>
          <w:szCs w:val="20"/>
        </w:rPr>
        <w:t xml:space="preserve"> w pikselach skoki tekstu (ruch odbywa się skokami po x pikseli). Przy niewielkiej </w:t>
      </w:r>
      <w:proofErr w:type="spellStart"/>
      <w:r>
        <w:rPr>
          <w:color w:val="000000"/>
          <w:sz w:val="20"/>
          <w:szCs w:val="20"/>
        </w:rPr>
        <w:t>wartoœci</w:t>
      </w:r>
      <w:proofErr w:type="spellEnd"/>
      <w:r>
        <w:rPr>
          <w:color w:val="000000"/>
          <w:sz w:val="20"/>
          <w:szCs w:val="20"/>
        </w:rPr>
        <w:t xml:space="preserve"> ruch jest płynny i wolniejszy, przy dużych - nieco szarpany i szybszy.</w:t>
      </w:r>
    </w:p>
    <w:p w:rsidR="00AC0CFF" w:rsidRDefault="00AC0CFF" w:rsidP="00AC0CFF">
      <w:pPr>
        <w:pStyle w:val="Normalny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  Parametr </w:t>
      </w:r>
      <w:proofErr w:type="spellStart"/>
      <w:r>
        <w:rPr>
          <w:color w:val="000000"/>
          <w:sz w:val="20"/>
          <w:szCs w:val="20"/>
        </w:rPr>
        <w:t>SCROLLDELAY=y</w:t>
      </w:r>
      <w:proofErr w:type="spellEnd"/>
      <w:r>
        <w:rPr>
          <w:color w:val="000000"/>
          <w:sz w:val="20"/>
          <w:szCs w:val="20"/>
        </w:rPr>
        <w:t xml:space="preserve"> pozwala </w:t>
      </w:r>
      <w:proofErr w:type="spellStart"/>
      <w:r>
        <w:rPr>
          <w:color w:val="000000"/>
          <w:sz w:val="20"/>
          <w:szCs w:val="20"/>
        </w:rPr>
        <w:t>okreœlić</w:t>
      </w:r>
      <w:proofErr w:type="spellEnd"/>
      <w:r>
        <w:rPr>
          <w:color w:val="000000"/>
          <w:sz w:val="20"/>
          <w:szCs w:val="20"/>
        </w:rPr>
        <w:t xml:space="preserve"> w milisekundach odstępy czasowe między kolejnymi skokami. 1000 = 1 sekunda.</w:t>
      </w:r>
    </w:p>
    <w:p w:rsidR="00AC0CFF" w:rsidRDefault="00AC0CFF" w:rsidP="00AC0CFF">
      <w:pPr>
        <w:pStyle w:val="Normalny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 Parametr </w:t>
      </w:r>
      <w:proofErr w:type="spellStart"/>
      <w:r>
        <w:rPr>
          <w:color w:val="000000"/>
          <w:sz w:val="20"/>
          <w:szCs w:val="20"/>
        </w:rPr>
        <w:t>ALIGN=abc</w:t>
      </w:r>
      <w:proofErr w:type="spellEnd"/>
      <w:r>
        <w:rPr>
          <w:color w:val="000000"/>
          <w:sz w:val="20"/>
          <w:szCs w:val="20"/>
        </w:rPr>
        <w:t xml:space="preserve"> (top, </w:t>
      </w:r>
      <w:proofErr w:type="spellStart"/>
      <w:r>
        <w:rPr>
          <w:color w:val="000000"/>
          <w:sz w:val="20"/>
          <w:szCs w:val="20"/>
        </w:rPr>
        <w:t>middle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bottom</w:t>
      </w:r>
      <w:proofErr w:type="spellEnd"/>
      <w:r>
        <w:rPr>
          <w:color w:val="000000"/>
          <w:sz w:val="20"/>
          <w:szCs w:val="20"/>
        </w:rPr>
        <w:t xml:space="preserve">) pozwala ustalić, gdzie (na jakiej </w:t>
      </w:r>
      <w:proofErr w:type="spellStart"/>
      <w:r>
        <w:rPr>
          <w:color w:val="000000"/>
          <w:sz w:val="20"/>
          <w:szCs w:val="20"/>
        </w:rPr>
        <w:t>wysokoœci</w:t>
      </w:r>
      <w:proofErr w:type="spellEnd"/>
      <w:r>
        <w:rPr>
          <w:color w:val="000000"/>
          <w:sz w:val="20"/>
          <w:szCs w:val="20"/>
        </w:rPr>
        <w:t xml:space="preserve"> pola) znajduje się tekst </w:t>
      </w:r>
      <w:proofErr w:type="spellStart"/>
      <w:r>
        <w:rPr>
          <w:color w:val="000000"/>
          <w:sz w:val="20"/>
          <w:szCs w:val="20"/>
        </w:rPr>
        <w:t>sšsiadujšcy</w:t>
      </w:r>
      <w:proofErr w:type="spellEnd"/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animacjš</w:t>
      </w:r>
      <w:proofErr w:type="spellEnd"/>
      <w:r>
        <w:rPr>
          <w:color w:val="000000"/>
          <w:sz w:val="20"/>
          <w:szCs w:val="20"/>
        </w:rPr>
        <w:t>.</w:t>
      </w:r>
    </w:p>
    <w:p w:rsidR="00AC0CFF" w:rsidRDefault="00AC0CFF">
      <w:pPr>
        <w:rPr>
          <w:sz w:val="24"/>
          <w:szCs w:val="24"/>
        </w:rPr>
      </w:pPr>
    </w:p>
    <w:p w:rsidR="00AC0CFF" w:rsidRDefault="00AC0CFF">
      <w:pPr>
        <w:rPr>
          <w:sz w:val="24"/>
          <w:szCs w:val="24"/>
        </w:rPr>
      </w:pPr>
    </w:p>
    <w:p w:rsidR="00AC0CFF" w:rsidRDefault="00AC0C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Lub listą wypunktowaną lub numerowaną:</w:t>
      </w:r>
    </w:p>
    <w:p w:rsidR="00AC0CFF" w:rsidRPr="00AC0CFF" w:rsidRDefault="00AC0CFF" w:rsidP="00AC0CFF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bookmarkStart w:id="0" w:name="Wykazy"/>
      <w:r w:rsidRPr="00AC0CF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Punktowanie, numerowanie</w:t>
      </w:r>
      <w:bookmarkEnd w:id="0"/>
    </w:p>
    <w:p w:rsidR="00AC0CFF" w:rsidRPr="00AC0CFF" w:rsidRDefault="00AC0CFF" w:rsidP="00AC0CF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Podobnie jak w edytorach tekstów na stronach </w:t>
      </w:r>
      <w:proofErr w:type="spellStart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www</w:t>
      </w:r>
      <w:proofErr w:type="spellEnd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czasami stosujemy wypunktowanie lub numerowanie.</w:t>
      </w:r>
    </w:p>
    <w:p w:rsidR="00AC0CFF" w:rsidRPr="00AC0CFF" w:rsidRDefault="00AC0CFF" w:rsidP="00AC0CF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Aby utworzyć strukturę wykazu wypunktowanego, należy użyć polecenia &lt;UL&gt; &lt;/UL&gt; (ang. </w:t>
      </w:r>
      <w:proofErr w:type="spellStart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unordered</w:t>
      </w:r>
      <w:proofErr w:type="spellEnd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list). W </w:t>
      </w:r>
      <w:proofErr w:type="spellStart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rstrukturze</w:t>
      </w:r>
      <w:proofErr w:type="spellEnd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umieszczamy z kolei poszczególne punkty wykazu, które wprowadzamy za </w:t>
      </w:r>
      <w:proofErr w:type="spellStart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pomocš</w:t>
      </w:r>
      <w:proofErr w:type="spellEnd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znacznika &lt;LI&gt;</w:t>
      </w:r>
    </w:p>
    <w:p w:rsidR="00AC0CFF" w:rsidRPr="00AC0CFF" w:rsidRDefault="00AC0CFF" w:rsidP="00AC0CF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Przykład:</w:t>
      </w:r>
    </w:p>
    <w:p w:rsidR="00AC0CFF" w:rsidRPr="00AC0CFF" w:rsidRDefault="00AC0CFF" w:rsidP="00AC0CF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&lt;</w:t>
      </w:r>
      <w:proofErr w:type="spellStart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P&gt;Moje</w:t>
      </w:r>
      <w:proofErr w:type="spellEnd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zainteresowania:&lt;/P&gt;</w:t>
      </w:r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&lt;UL&gt;</w:t>
      </w:r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&lt;</w:t>
      </w:r>
      <w:proofErr w:type="spellStart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LI&gt;Informatyka</w:t>
      </w:r>
      <w:proofErr w:type="spellEnd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&lt;/LI&gt;</w:t>
      </w:r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&lt;</w:t>
      </w:r>
      <w:proofErr w:type="spellStart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LI&gt;Muzyka</w:t>
      </w:r>
      <w:proofErr w:type="spellEnd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klasyczna&lt;/LI&gt;</w:t>
      </w:r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&lt;</w:t>
      </w:r>
      <w:proofErr w:type="spellStart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LI&gt;Astronomia</w:t>
      </w:r>
      <w:proofErr w:type="spellEnd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&lt;/LI&gt;</w:t>
      </w:r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&lt;/UL&gt;</w:t>
      </w:r>
    </w:p>
    <w:p w:rsidR="00AC0CFF" w:rsidRPr="00AC0CFF" w:rsidRDefault="00AC0CFF" w:rsidP="00AC0CF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Wykazy numerowane uzyskamy </w:t>
      </w:r>
      <w:proofErr w:type="spellStart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stosujšc</w:t>
      </w:r>
      <w:proofErr w:type="spellEnd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 &lt;OL&gt; i &lt;/OL&gt; zamiast &lt;UL&gt; i &lt;/UL&gt; (ang. </w:t>
      </w:r>
      <w:proofErr w:type="spellStart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ordered</w:t>
      </w:r>
      <w:proofErr w:type="spellEnd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list).</w:t>
      </w:r>
    </w:p>
    <w:p w:rsidR="00AC0CFF" w:rsidRPr="00AC0CFF" w:rsidRDefault="00AC0CFF" w:rsidP="00AC0CF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Możemy dodatkowo wybrać typ numeracji: a, A, i, I  1 (</w:t>
      </w:r>
      <w:proofErr w:type="spellStart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domyœlny</w:t>
      </w:r>
      <w:proofErr w:type="spellEnd"/>
      <w:r w:rsidRPr="00AC0C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).</w:t>
      </w:r>
    </w:p>
    <w:p w:rsidR="00AC0CFF" w:rsidRPr="00AC0CFF" w:rsidRDefault="00AC0CFF">
      <w:pPr>
        <w:rPr>
          <w:sz w:val="24"/>
          <w:szCs w:val="24"/>
        </w:rPr>
      </w:pPr>
    </w:p>
    <w:sectPr w:rsidR="00AC0CFF" w:rsidRPr="00AC0CFF" w:rsidSect="007E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CFF"/>
    <w:rsid w:val="00003461"/>
    <w:rsid w:val="00013E20"/>
    <w:rsid w:val="000157E4"/>
    <w:rsid w:val="00021ED9"/>
    <w:rsid w:val="00045B24"/>
    <w:rsid w:val="0005516B"/>
    <w:rsid w:val="00061DB9"/>
    <w:rsid w:val="00061DF7"/>
    <w:rsid w:val="00065F1C"/>
    <w:rsid w:val="000774FA"/>
    <w:rsid w:val="000837B2"/>
    <w:rsid w:val="00090A2D"/>
    <w:rsid w:val="0009464F"/>
    <w:rsid w:val="000A0888"/>
    <w:rsid w:val="000B5AC4"/>
    <w:rsid w:val="000C1E1E"/>
    <w:rsid w:val="000C242A"/>
    <w:rsid w:val="000C61F5"/>
    <w:rsid w:val="000D1612"/>
    <w:rsid w:val="000E187F"/>
    <w:rsid w:val="000E55F9"/>
    <w:rsid w:val="000F4A83"/>
    <w:rsid w:val="001123E3"/>
    <w:rsid w:val="00122AED"/>
    <w:rsid w:val="001513BD"/>
    <w:rsid w:val="00152D23"/>
    <w:rsid w:val="001553C1"/>
    <w:rsid w:val="00157681"/>
    <w:rsid w:val="00167C78"/>
    <w:rsid w:val="0018188F"/>
    <w:rsid w:val="001924C1"/>
    <w:rsid w:val="00193257"/>
    <w:rsid w:val="0019504A"/>
    <w:rsid w:val="001A06FD"/>
    <w:rsid w:val="001A15D2"/>
    <w:rsid w:val="001A525D"/>
    <w:rsid w:val="001A578F"/>
    <w:rsid w:val="001D0632"/>
    <w:rsid w:val="001D29CB"/>
    <w:rsid w:val="001D6B44"/>
    <w:rsid w:val="0020291B"/>
    <w:rsid w:val="00212762"/>
    <w:rsid w:val="00217734"/>
    <w:rsid w:val="00223291"/>
    <w:rsid w:val="00241B3B"/>
    <w:rsid w:val="00244C3E"/>
    <w:rsid w:val="002546E9"/>
    <w:rsid w:val="00261BBA"/>
    <w:rsid w:val="0026253A"/>
    <w:rsid w:val="00277914"/>
    <w:rsid w:val="00280315"/>
    <w:rsid w:val="002852C8"/>
    <w:rsid w:val="00286027"/>
    <w:rsid w:val="00293588"/>
    <w:rsid w:val="002955BE"/>
    <w:rsid w:val="002A7E0C"/>
    <w:rsid w:val="002B0DE8"/>
    <w:rsid w:val="002B1A25"/>
    <w:rsid w:val="002B1D3B"/>
    <w:rsid w:val="002B251B"/>
    <w:rsid w:val="002C7DA8"/>
    <w:rsid w:val="002F1905"/>
    <w:rsid w:val="002F51A1"/>
    <w:rsid w:val="00325EEA"/>
    <w:rsid w:val="00330157"/>
    <w:rsid w:val="00343931"/>
    <w:rsid w:val="00347AB3"/>
    <w:rsid w:val="003606D4"/>
    <w:rsid w:val="00370061"/>
    <w:rsid w:val="00374CF3"/>
    <w:rsid w:val="0038051B"/>
    <w:rsid w:val="00390647"/>
    <w:rsid w:val="003A2101"/>
    <w:rsid w:val="003A2763"/>
    <w:rsid w:val="003A7665"/>
    <w:rsid w:val="003B2733"/>
    <w:rsid w:val="003D37C0"/>
    <w:rsid w:val="003E0785"/>
    <w:rsid w:val="003E09E1"/>
    <w:rsid w:val="003F76D3"/>
    <w:rsid w:val="0040571F"/>
    <w:rsid w:val="0042165D"/>
    <w:rsid w:val="00422F36"/>
    <w:rsid w:val="00423251"/>
    <w:rsid w:val="0042577E"/>
    <w:rsid w:val="00427CC6"/>
    <w:rsid w:val="00453081"/>
    <w:rsid w:val="00475243"/>
    <w:rsid w:val="00475924"/>
    <w:rsid w:val="00475B80"/>
    <w:rsid w:val="00486ECD"/>
    <w:rsid w:val="004A1E1B"/>
    <w:rsid w:val="004D4528"/>
    <w:rsid w:val="004D6147"/>
    <w:rsid w:val="004D6CB0"/>
    <w:rsid w:val="004E06C9"/>
    <w:rsid w:val="004E0767"/>
    <w:rsid w:val="004E2D6E"/>
    <w:rsid w:val="004E62F2"/>
    <w:rsid w:val="00501796"/>
    <w:rsid w:val="00517267"/>
    <w:rsid w:val="00533B2B"/>
    <w:rsid w:val="00534444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E0A1E"/>
    <w:rsid w:val="005F074D"/>
    <w:rsid w:val="005F312B"/>
    <w:rsid w:val="00600064"/>
    <w:rsid w:val="00610CF1"/>
    <w:rsid w:val="0062272E"/>
    <w:rsid w:val="00625A40"/>
    <w:rsid w:val="006304F3"/>
    <w:rsid w:val="00653B73"/>
    <w:rsid w:val="006674B7"/>
    <w:rsid w:val="006A313B"/>
    <w:rsid w:val="006C00E4"/>
    <w:rsid w:val="006D5BAB"/>
    <w:rsid w:val="00710E67"/>
    <w:rsid w:val="00712FBC"/>
    <w:rsid w:val="00714DED"/>
    <w:rsid w:val="0071724D"/>
    <w:rsid w:val="00717468"/>
    <w:rsid w:val="00720088"/>
    <w:rsid w:val="00730A72"/>
    <w:rsid w:val="007348A4"/>
    <w:rsid w:val="00742F9D"/>
    <w:rsid w:val="007453A2"/>
    <w:rsid w:val="00747C29"/>
    <w:rsid w:val="007764F5"/>
    <w:rsid w:val="0077720B"/>
    <w:rsid w:val="00787089"/>
    <w:rsid w:val="007875EF"/>
    <w:rsid w:val="00791C4D"/>
    <w:rsid w:val="00795226"/>
    <w:rsid w:val="007A1B20"/>
    <w:rsid w:val="007A1B34"/>
    <w:rsid w:val="007C1629"/>
    <w:rsid w:val="007C1786"/>
    <w:rsid w:val="007C2329"/>
    <w:rsid w:val="007C2CA4"/>
    <w:rsid w:val="007E3E19"/>
    <w:rsid w:val="007E6F4E"/>
    <w:rsid w:val="007F4D66"/>
    <w:rsid w:val="0082126E"/>
    <w:rsid w:val="0082519D"/>
    <w:rsid w:val="00844BB3"/>
    <w:rsid w:val="00851C3F"/>
    <w:rsid w:val="00853B27"/>
    <w:rsid w:val="00864AF5"/>
    <w:rsid w:val="008660B4"/>
    <w:rsid w:val="00890D73"/>
    <w:rsid w:val="00893632"/>
    <w:rsid w:val="008A1819"/>
    <w:rsid w:val="008A52FB"/>
    <w:rsid w:val="008C6616"/>
    <w:rsid w:val="008E16A7"/>
    <w:rsid w:val="008E30FE"/>
    <w:rsid w:val="008E3413"/>
    <w:rsid w:val="008E5B81"/>
    <w:rsid w:val="008F1CBF"/>
    <w:rsid w:val="008F7686"/>
    <w:rsid w:val="00900641"/>
    <w:rsid w:val="00917ACB"/>
    <w:rsid w:val="00935AFD"/>
    <w:rsid w:val="00936C9F"/>
    <w:rsid w:val="009614F2"/>
    <w:rsid w:val="00965A85"/>
    <w:rsid w:val="00982D6F"/>
    <w:rsid w:val="00982EE5"/>
    <w:rsid w:val="009B4C61"/>
    <w:rsid w:val="009B5C85"/>
    <w:rsid w:val="009C022B"/>
    <w:rsid w:val="009C04DC"/>
    <w:rsid w:val="009C18B0"/>
    <w:rsid w:val="009C5EB4"/>
    <w:rsid w:val="009C63BC"/>
    <w:rsid w:val="009D11A0"/>
    <w:rsid w:val="009F3528"/>
    <w:rsid w:val="009F5405"/>
    <w:rsid w:val="009F5918"/>
    <w:rsid w:val="009F6D46"/>
    <w:rsid w:val="00A02D58"/>
    <w:rsid w:val="00A16979"/>
    <w:rsid w:val="00A23955"/>
    <w:rsid w:val="00A267C9"/>
    <w:rsid w:val="00A418A4"/>
    <w:rsid w:val="00A43CFD"/>
    <w:rsid w:val="00A52265"/>
    <w:rsid w:val="00A56CEC"/>
    <w:rsid w:val="00A6409A"/>
    <w:rsid w:val="00A679C3"/>
    <w:rsid w:val="00A67B6F"/>
    <w:rsid w:val="00A67EA9"/>
    <w:rsid w:val="00A709B6"/>
    <w:rsid w:val="00A7442D"/>
    <w:rsid w:val="00A87B5C"/>
    <w:rsid w:val="00A90438"/>
    <w:rsid w:val="00A9627E"/>
    <w:rsid w:val="00AB0953"/>
    <w:rsid w:val="00AC0CFF"/>
    <w:rsid w:val="00AC4048"/>
    <w:rsid w:val="00AC7DC9"/>
    <w:rsid w:val="00AD1C21"/>
    <w:rsid w:val="00AD1FA9"/>
    <w:rsid w:val="00AD5985"/>
    <w:rsid w:val="00AE5B2F"/>
    <w:rsid w:val="00AF285C"/>
    <w:rsid w:val="00B038B5"/>
    <w:rsid w:val="00B23FB4"/>
    <w:rsid w:val="00B2669D"/>
    <w:rsid w:val="00B33384"/>
    <w:rsid w:val="00B36F4B"/>
    <w:rsid w:val="00B3752C"/>
    <w:rsid w:val="00B4108A"/>
    <w:rsid w:val="00B4138C"/>
    <w:rsid w:val="00B4184E"/>
    <w:rsid w:val="00B41929"/>
    <w:rsid w:val="00B50BC8"/>
    <w:rsid w:val="00B64933"/>
    <w:rsid w:val="00B676F0"/>
    <w:rsid w:val="00B71347"/>
    <w:rsid w:val="00B774C2"/>
    <w:rsid w:val="00B86D59"/>
    <w:rsid w:val="00BA0098"/>
    <w:rsid w:val="00BA2DFE"/>
    <w:rsid w:val="00BA7B41"/>
    <w:rsid w:val="00BB4D09"/>
    <w:rsid w:val="00BC0AB5"/>
    <w:rsid w:val="00BC5789"/>
    <w:rsid w:val="00BC6106"/>
    <w:rsid w:val="00BD7AFE"/>
    <w:rsid w:val="00BE3D61"/>
    <w:rsid w:val="00BF1C2F"/>
    <w:rsid w:val="00C00E28"/>
    <w:rsid w:val="00C0252A"/>
    <w:rsid w:val="00C0348B"/>
    <w:rsid w:val="00C11337"/>
    <w:rsid w:val="00C44AF5"/>
    <w:rsid w:val="00C44FC4"/>
    <w:rsid w:val="00C57FE0"/>
    <w:rsid w:val="00C6030B"/>
    <w:rsid w:val="00C6724E"/>
    <w:rsid w:val="00C70D2A"/>
    <w:rsid w:val="00C82F4D"/>
    <w:rsid w:val="00C84622"/>
    <w:rsid w:val="00C93A27"/>
    <w:rsid w:val="00CA2DD0"/>
    <w:rsid w:val="00CC30E5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DD384E"/>
    <w:rsid w:val="00E218F3"/>
    <w:rsid w:val="00E36CED"/>
    <w:rsid w:val="00E4168E"/>
    <w:rsid w:val="00E4325C"/>
    <w:rsid w:val="00E54614"/>
    <w:rsid w:val="00E551B9"/>
    <w:rsid w:val="00E73130"/>
    <w:rsid w:val="00E82E25"/>
    <w:rsid w:val="00E94B7E"/>
    <w:rsid w:val="00EA6695"/>
    <w:rsid w:val="00EB795D"/>
    <w:rsid w:val="00EC2473"/>
    <w:rsid w:val="00ED269B"/>
    <w:rsid w:val="00ED2E94"/>
    <w:rsid w:val="00ED714F"/>
    <w:rsid w:val="00ED792E"/>
    <w:rsid w:val="00EF1A31"/>
    <w:rsid w:val="00F053B7"/>
    <w:rsid w:val="00F422E8"/>
    <w:rsid w:val="00F4736F"/>
    <w:rsid w:val="00F60EE1"/>
    <w:rsid w:val="00F642D7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D72CE"/>
    <w:rsid w:val="00FE0D80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CFF"/>
  </w:style>
  <w:style w:type="paragraph" w:styleId="Nagwek3">
    <w:name w:val="heading 3"/>
    <w:basedOn w:val="Normalny"/>
    <w:link w:val="Nagwek3Znak"/>
    <w:uiPriority w:val="9"/>
    <w:qFormat/>
    <w:rsid w:val="00AC0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0C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CFF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C0C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shtml.edu.pl/html/znaczniki,zielony.html" TargetMode="External"/><Relationship Id="rId4" Type="http://schemas.openxmlformats.org/officeDocument/2006/relationships/hyperlink" Target="mailto:nauczycielspd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2505</Characters>
  <Application>Microsoft Office Word</Application>
  <DocSecurity>0</DocSecurity>
  <Lines>20</Lines>
  <Paragraphs>5</Paragraphs>
  <ScaleCrop>false</ScaleCrop>
  <Company>Hewlett-Packard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3</cp:revision>
  <dcterms:created xsi:type="dcterms:W3CDTF">2020-03-24T17:00:00Z</dcterms:created>
  <dcterms:modified xsi:type="dcterms:W3CDTF">2020-03-26T09:20:00Z</dcterms:modified>
</cp:coreProperties>
</file>